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67" w:rsidRDefault="00006567" w:rsidP="00006567">
      <w:pPr>
        <w:jc w:val="both"/>
      </w:pPr>
      <w:r>
        <w:t>Additionele referenties bij het artikel:</w:t>
      </w:r>
    </w:p>
    <w:p w:rsidR="00006567" w:rsidRDefault="00006567" w:rsidP="00006567">
      <w:pPr>
        <w:jc w:val="both"/>
      </w:pPr>
    </w:p>
    <w:p w:rsidR="00006567" w:rsidRPr="00006567" w:rsidRDefault="00006567" w:rsidP="00006567">
      <w:pPr>
        <w:jc w:val="both"/>
      </w:pPr>
      <w:r>
        <w:t xml:space="preserve">de Bruin, H. (2015) </w:t>
      </w:r>
      <w:r w:rsidRPr="00006567">
        <w:t>De lichtmolen van Crookes</w:t>
      </w:r>
      <w:r>
        <w:t>,</w:t>
      </w:r>
      <w:r w:rsidRPr="00006567">
        <w:t xml:space="preserve"> </w:t>
      </w:r>
      <w:r>
        <w:rPr>
          <w:i/>
        </w:rPr>
        <w:t>Meteorologica</w:t>
      </w:r>
      <w:r w:rsidRPr="00006567">
        <w:t xml:space="preserve">, </w:t>
      </w:r>
      <w:r w:rsidRPr="00006567">
        <w:rPr>
          <w:b/>
        </w:rPr>
        <w:t>24(2)</w:t>
      </w:r>
      <w:r w:rsidRPr="00006567">
        <w:t>, 16-19.</w:t>
      </w:r>
    </w:p>
    <w:p w:rsidR="00006567" w:rsidRDefault="00006567" w:rsidP="00006567">
      <w:pPr>
        <w:pStyle w:val="ListParagraph"/>
        <w:jc w:val="left"/>
      </w:pPr>
    </w:p>
    <w:p w:rsidR="00006567" w:rsidRDefault="00006567" w:rsidP="00006567">
      <w:pPr>
        <w:pStyle w:val="ListParagraph"/>
        <w:jc w:val="left"/>
      </w:pPr>
    </w:p>
    <w:p w:rsidR="00006567" w:rsidRDefault="00006567" w:rsidP="00006567">
      <w:pPr>
        <w:pStyle w:val="ListParagraph"/>
        <w:numPr>
          <w:ilvl w:val="0"/>
          <w:numId w:val="1"/>
        </w:numPr>
        <w:jc w:val="left"/>
      </w:pPr>
      <w:bookmarkStart w:id="0" w:name="_GoBack"/>
      <w:bookmarkEnd w:id="0"/>
      <w:r>
        <w:t>Wess, J., Crookes's radiometers: a train of thought manifest, Notes Rec. R. Soc.</w:t>
      </w:r>
    </w:p>
    <w:p w:rsidR="00006567" w:rsidRDefault="00006567" w:rsidP="00006567">
      <w:pPr>
        <w:pStyle w:val="ListParagraph"/>
        <w:jc w:val="left"/>
      </w:pPr>
      <w:r>
        <w:t xml:space="preserve">December 20, 2010 64, 457-470. </w:t>
      </w:r>
    </w:p>
    <w:p w:rsidR="00006567" w:rsidRDefault="00006567" w:rsidP="00006567">
      <w:pPr>
        <w:pStyle w:val="ListParagraph"/>
        <w:numPr>
          <w:ilvl w:val="0"/>
          <w:numId w:val="1"/>
        </w:numPr>
        <w:jc w:val="left"/>
      </w:pPr>
      <w:r>
        <w:t xml:space="preserve">J. Worrall, “The pressure of light: the strange case of the vacillating ‘cruical experiment’,” </w:t>
      </w:r>
      <w:r w:rsidRPr="006C1510">
        <w:rPr>
          <w:i/>
        </w:rPr>
        <w:t>Stud. Hist. Phil. Sci.</w:t>
      </w:r>
      <w:r>
        <w:t xml:space="preserve"> 13, 133-171 (1982). </w:t>
      </w:r>
    </w:p>
    <w:p w:rsidR="00006567" w:rsidRDefault="00006567" w:rsidP="00006567">
      <w:pPr>
        <w:pStyle w:val="ListParagraph"/>
        <w:numPr>
          <w:ilvl w:val="0"/>
          <w:numId w:val="1"/>
        </w:numPr>
        <w:jc w:val="left"/>
      </w:pPr>
      <w:r>
        <w:t>Brock, William William Crookes (1832–1919) and the Commercialization of Science. Aldershot: Ashgate (2008).</w:t>
      </w:r>
    </w:p>
    <w:p w:rsidR="00006567" w:rsidRDefault="00006567" w:rsidP="00006567">
      <w:pPr>
        <w:pStyle w:val="ListParagraph"/>
        <w:numPr>
          <w:ilvl w:val="0"/>
          <w:numId w:val="1"/>
        </w:numPr>
        <w:jc w:val="left"/>
      </w:pPr>
      <w:r>
        <w:t xml:space="preserve">A. Fresnel, </w:t>
      </w:r>
      <w:r w:rsidRPr="006C1510">
        <w:rPr>
          <w:i/>
        </w:rPr>
        <w:t>Ann. Chim. Phys.</w:t>
      </w:r>
      <w:r>
        <w:t xml:space="preserve"> 29, 57-62 (1825).</w:t>
      </w:r>
    </w:p>
    <w:p w:rsidR="00006567" w:rsidRDefault="00006567" w:rsidP="00006567">
      <w:pPr>
        <w:pStyle w:val="ListParagraph"/>
        <w:numPr>
          <w:ilvl w:val="0"/>
          <w:numId w:val="1"/>
        </w:numPr>
        <w:jc w:val="left"/>
      </w:pPr>
      <w:r>
        <w:t xml:space="preserve">Ketsdever, A., Gimelshein, N., Gimelshein, S., &amp; Selden, N., </w:t>
      </w:r>
      <w:r w:rsidRPr="006C1510">
        <w:rPr>
          <w:i/>
        </w:rPr>
        <w:t>Vacuum</w:t>
      </w:r>
      <w:r>
        <w:t>, 86,</w:t>
      </w:r>
    </w:p>
    <w:p w:rsidR="00006567" w:rsidRDefault="00006567" w:rsidP="00006567">
      <w:pPr>
        <w:pStyle w:val="ListParagraph"/>
        <w:jc w:val="left"/>
      </w:pPr>
      <w:r>
        <w:t>1644 (2012)</w:t>
      </w:r>
    </w:p>
    <w:p w:rsidR="00006567" w:rsidRDefault="00006567" w:rsidP="00006567">
      <w:pPr>
        <w:pStyle w:val="ListParagraph"/>
        <w:numPr>
          <w:ilvl w:val="0"/>
          <w:numId w:val="1"/>
        </w:numPr>
        <w:jc w:val="left"/>
      </w:pPr>
      <w:r>
        <w:t xml:space="preserve">Selden, N. , N. Gimelshein, S. Gimelshein and A. Ketsdever, </w:t>
      </w:r>
      <w:r w:rsidRPr="006C1510">
        <w:rPr>
          <w:i/>
        </w:rPr>
        <w:t>AIP Conf. Proc</w:t>
      </w:r>
      <w:r>
        <w:t>. 1501, 750 (2012).</w:t>
      </w:r>
    </w:p>
    <w:p w:rsidR="00006567" w:rsidRDefault="00006567" w:rsidP="00006567">
      <w:pPr>
        <w:pStyle w:val="ListParagraph"/>
        <w:numPr>
          <w:ilvl w:val="0"/>
          <w:numId w:val="1"/>
        </w:numPr>
        <w:jc w:val="left"/>
      </w:pPr>
      <w:r>
        <w:t xml:space="preserve">M. Young, D. Scharfe, J-L. Cambier and A. Ketsdever, rapport Air Force Research Laboratory, </w:t>
      </w:r>
      <w:r w:rsidRPr="00AD7203">
        <w:t>AFRL-RQ-ED-TR-2012-0045</w:t>
      </w:r>
      <w:r>
        <w:t xml:space="preserve"> (2012).</w:t>
      </w:r>
    </w:p>
    <w:p w:rsidR="00006567" w:rsidRDefault="00006567" w:rsidP="00006567">
      <w:pPr>
        <w:pStyle w:val="ListParagraph"/>
        <w:numPr>
          <w:ilvl w:val="0"/>
          <w:numId w:val="1"/>
        </w:numPr>
        <w:jc w:val="left"/>
      </w:pPr>
      <w:r>
        <w:t>Diverse patenten zie bijvoorbeeld:</w:t>
      </w:r>
    </w:p>
    <w:p w:rsidR="00006567" w:rsidRDefault="00006567" w:rsidP="00006567">
      <w:pPr>
        <w:pStyle w:val="ListParagraph"/>
        <w:jc w:val="left"/>
      </w:pPr>
      <w:r w:rsidRPr="00484086">
        <w:t>www.google.com/patents/WO2014173382A1?cl=en</w:t>
      </w:r>
    </w:p>
    <w:p w:rsidR="00006567" w:rsidRDefault="00006567" w:rsidP="00006567">
      <w:pPr>
        <w:pStyle w:val="ListParagraph"/>
        <w:numPr>
          <w:ilvl w:val="0"/>
          <w:numId w:val="1"/>
        </w:numPr>
        <w:jc w:val="left"/>
      </w:pPr>
      <w:r>
        <w:t xml:space="preserve">W. Crookes, Phil. </w:t>
      </w:r>
      <w:r w:rsidRPr="006C1510">
        <w:rPr>
          <w:i/>
        </w:rPr>
        <w:t>Trans. R. Soc. of London</w:t>
      </w:r>
      <w:r>
        <w:t xml:space="preserve"> 164, 501-527 (1874).</w:t>
      </w:r>
    </w:p>
    <w:p w:rsidR="00006567" w:rsidRDefault="00006567" w:rsidP="00006567">
      <w:pPr>
        <w:pStyle w:val="ListParagraph"/>
        <w:numPr>
          <w:ilvl w:val="0"/>
          <w:numId w:val="1"/>
        </w:numPr>
        <w:jc w:val="left"/>
      </w:pPr>
      <w:r>
        <w:t xml:space="preserve">J.C. Maxwell, </w:t>
      </w:r>
      <w:r w:rsidRPr="006C1510">
        <w:rPr>
          <w:i/>
        </w:rPr>
        <w:t>Philos. Trans. R. Soc.</w:t>
      </w:r>
      <w:r>
        <w:t xml:space="preserve"> London 170, 231-256 (1879).</w:t>
      </w:r>
    </w:p>
    <w:p w:rsidR="00006567" w:rsidRDefault="00006567" w:rsidP="00006567">
      <w:pPr>
        <w:pStyle w:val="ListParagraph"/>
        <w:numPr>
          <w:ilvl w:val="0"/>
          <w:numId w:val="1"/>
        </w:numPr>
        <w:jc w:val="left"/>
      </w:pPr>
      <w:r>
        <w:t xml:space="preserve">O. Reynolds, </w:t>
      </w:r>
      <w:r w:rsidRPr="006C1510">
        <w:rPr>
          <w:i/>
        </w:rPr>
        <w:t>Proc. Roy. Soc.</w:t>
      </w:r>
      <w:r>
        <w:t xml:space="preserve"> London 22, 401-407 (1874).</w:t>
      </w:r>
    </w:p>
    <w:p w:rsidR="00006567" w:rsidRDefault="00006567" w:rsidP="00006567">
      <w:pPr>
        <w:pStyle w:val="ListParagraph"/>
        <w:numPr>
          <w:ilvl w:val="0"/>
          <w:numId w:val="1"/>
        </w:numPr>
        <w:jc w:val="left"/>
      </w:pPr>
      <w:r>
        <w:t xml:space="preserve">M. Knudsen, </w:t>
      </w:r>
      <w:r w:rsidRPr="006C1510">
        <w:rPr>
          <w:i/>
        </w:rPr>
        <w:t>Annalen der Physik</w:t>
      </w:r>
      <w:r>
        <w:t>, 336, 633 (1909)</w:t>
      </w:r>
    </w:p>
    <w:p w:rsidR="00006567" w:rsidRDefault="00006567" w:rsidP="00006567">
      <w:pPr>
        <w:pStyle w:val="ListParagraph"/>
        <w:numPr>
          <w:ilvl w:val="0"/>
          <w:numId w:val="1"/>
        </w:numPr>
        <w:jc w:val="left"/>
      </w:pPr>
      <w:r>
        <w:t xml:space="preserve">M. Knudsen, </w:t>
      </w:r>
      <w:r w:rsidRPr="006C1510">
        <w:rPr>
          <w:i/>
        </w:rPr>
        <w:t>Ann. Phys.</w:t>
      </w:r>
      <w:r>
        <w:t xml:space="preserve"> 398, 129-185 (1930).</w:t>
      </w:r>
    </w:p>
    <w:p w:rsidR="00006567" w:rsidRDefault="00006567" w:rsidP="00006567">
      <w:pPr>
        <w:pStyle w:val="ListParagraph"/>
        <w:numPr>
          <w:ilvl w:val="0"/>
          <w:numId w:val="1"/>
        </w:numPr>
        <w:jc w:val="left"/>
      </w:pPr>
      <w:r>
        <w:t>Einstein A. Zur theorie der radiometrerkrafte. Zeitschrift fur Physik 1924;27:</w:t>
      </w:r>
    </w:p>
    <w:p w:rsidR="00006567" w:rsidRDefault="00006567" w:rsidP="00006567">
      <w:pPr>
        <w:pStyle w:val="ListParagraph"/>
        <w:numPr>
          <w:ilvl w:val="0"/>
          <w:numId w:val="1"/>
        </w:numPr>
        <w:jc w:val="left"/>
      </w:pPr>
      <w:r>
        <w:t xml:space="preserve">Brüche E, Littwin W. Experimental contributions to the radiometer question. </w:t>
      </w:r>
      <w:r w:rsidRPr="006C1510">
        <w:rPr>
          <w:i/>
        </w:rPr>
        <w:t>Zeitschrift fur Physik</w:t>
      </w:r>
      <w:r>
        <w:t xml:space="preserve"> 1928;52:318e35.</w:t>
      </w:r>
    </w:p>
    <w:p w:rsidR="00006567" w:rsidRDefault="00006567" w:rsidP="00006567">
      <w:pPr>
        <w:pStyle w:val="ListParagraph"/>
        <w:numPr>
          <w:ilvl w:val="0"/>
          <w:numId w:val="1"/>
        </w:numPr>
        <w:jc w:val="left"/>
      </w:pPr>
      <w:r>
        <w:t xml:space="preserve">Epstein PS. Theorie des Radiometers. </w:t>
      </w:r>
      <w:r w:rsidRPr="006C1510">
        <w:rPr>
          <w:i/>
        </w:rPr>
        <w:t>Zeitschrift fur Physik</w:t>
      </w:r>
      <w:r>
        <w:t xml:space="preserve"> 1929;54:537e63.</w:t>
      </w:r>
    </w:p>
    <w:p w:rsidR="00006567" w:rsidRDefault="00006567" w:rsidP="00006567">
      <w:pPr>
        <w:pStyle w:val="ListParagraph"/>
        <w:jc w:val="left"/>
      </w:pPr>
      <w:r>
        <w:t>.</w:t>
      </w:r>
    </w:p>
    <w:p w:rsidR="00006567" w:rsidRDefault="00006567" w:rsidP="00006567">
      <w:pPr>
        <w:pStyle w:val="ListParagraph"/>
        <w:numPr>
          <w:ilvl w:val="0"/>
          <w:numId w:val="1"/>
        </w:numPr>
        <w:jc w:val="left"/>
      </w:pPr>
      <w:r>
        <w:t xml:space="preserve">D. Delaine, S. Herbert, A. Fontecchio, </w:t>
      </w:r>
      <w:r w:rsidRPr="006C1510">
        <w:rPr>
          <w:i/>
        </w:rPr>
        <w:t>Proc. SPIE</w:t>
      </w:r>
      <w:r>
        <w:t xml:space="preserve"> 7787, 77870P-77870P-7 (2010).</w:t>
      </w:r>
    </w:p>
    <w:p w:rsidR="00006567" w:rsidRDefault="00006567" w:rsidP="00006567">
      <w:pPr>
        <w:pStyle w:val="ListParagraph"/>
        <w:numPr>
          <w:ilvl w:val="0"/>
          <w:numId w:val="1"/>
        </w:numPr>
        <w:jc w:val="left"/>
      </w:pPr>
      <w:r>
        <w:t xml:space="preserve"> L.-H. Han, S. Wu, J. Condit, N. Kemp, T. Milner, M. Feldman, S. Chen, </w:t>
      </w:r>
      <w:r w:rsidRPr="006C1510">
        <w:rPr>
          <w:i/>
        </w:rPr>
        <w:t>Appl. Phys. Lett</w:t>
      </w:r>
      <w:r>
        <w:t>. 96, 213509-11 (2010).</w:t>
      </w:r>
    </w:p>
    <w:p w:rsidR="00006567" w:rsidRDefault="00006567" w:rsidP="00006567">
      <w:pPr>
        <w:pStyle w:val="ListParagraph"/>
        <w:numPr>
          <w:ilvl w:val="0"/>
          <w:numId w:val="1"/>
        </w:numPr>
        <w:jc w:val="left"/>
      </w:pPr>
      <w:r>
        <w:t xml:space="preserve">Songze Chen, Kun Xu, and Cunbiao Lee, </w:t>
      </w:r>
      <w:r w:rsidRPr="006C1510">
        <w:rPr>
          <w:i/>
        </w:rPr>
        <w:t>Phys. Fluids</w:t>
      </w:r>
      <w:r>
        <w:t xml:space="preserve"> 24, 111701 (2012)</w:t>
      </w:r>
    </w:p>
    <w:p w:rsidR="00006567" w:rsidRDefault="00006567" w:rsidP="00006567">
      <w:pPr>
        <w:pStyle w:val="ListParagraph"/>
        <w:numPr>
          <w:ilvl w:val="0"/>
          <w:numId w:val="1"/>
        </w:numPr>
        <w:jc w:val="left"/>
      </w:pPr>
      <w:r>
        <w:t>Wurm G. and Krauss O. (2008) Experiments on negative photophoresis and application to the atmosphere. Atmos Environ 42:2682–2690.</w:t>
      </w:r>
    </w:p>
    <w:p w:rsidR="00006567" w:rsidRDefault="00006567" w:rsidP="00006567">
      <w:pPr>
        <w:pStyle w:val="ListParagraph"/>
        <w:numPr>
          <w:ilvl w:val="0"/>
          <w:numId w:val="1"/>
        </w:numPr>
        <w:jc w:val="left"/>
      </w:pPr>
      <w:r>
        <w:t>Crutzen PJ (2006) Albedo enhancement by stratospheric sulfur injections: A contribution to resolve a policy dilemma? Climatic Change 77:211–219.</w:t>
      </w:r>
    </w:p>
    <w:p w:rsidR="00F9275A" w:rsidRDefault="00006567"/>
    <w:sectPr w:rsidR="00F9275A" w:rsidSect="00F9275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B03AE"/>
    <w:multiLevelType w:val="hybridMultilevel"/>
    <w:tmpl w:val="7F3A78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67"/>
    <w:rsid w:val="00006567"/>
    <w:rsid w:val="0090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0C4D2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67"/>
    <w:pPr>
      <w:ind w:left="720"/>
      <w:contextualSpacing/>
      <w:jc w:val="both"/>
    </w:pPr>
    <w:rPr>
      <w:rFonts w:eastAsia="Times New Roman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67"/>
    <w:pPr>
      <w:ind w:left="720"/>
      <w:contextualSpacing/>
      <w:jc w:val="both"/>
    </w:pPr>
    <w:rPr>
      <w:rFonts w:eastAsia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1689</Characters>
  <Application>Microsoft Macintosh Word</Application>
  <DocSecurity>0</DocSecurity>
  <Lines>31</Lines>
  <Paragraphs>7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cp:keywords/>
  <dc:description/>
  <cp:lastModifiedBy>rb</cp:lastModifiedBy>
  <cp:revision>1</cp:revision>
  <dcterms:created xsi:type="dcterms:W3CDTF">2015-06-16T15:08:00Z</dcterms:created>
  <dcterms:modified xsi:type="dcterms:W3CDTF">2015-06-16T15:12:00Z</dcterms:modified>
</cp:coreProperties>
</file>